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20C29" w14:textId="0DF61441" w:rsidR="00FC0A64" w:rsidRPr="00FA568B" w:rsidRDefault="00FC0A64" w:rsidP="00FC0A64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FA568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Załącznik nr </w:t>
      </w:r>
      <w:r w:rsidR="00D2701E">
        <w:rPr>
          <w:rFonts w:ascii="Times New Roman" w:hAnsi="Times New Roman" w:cs="Times New Roman"/>
          <w:b/>
          <w:bCs/>
          <w:i/>
          <w:iCs/>
          <w:sz w:val="22"/>
          <w:szCs w:val="22"/>
        </w:rPr>
        <w:t>1.1</w:t>
      </w:r>
      <w:r w:rsidRPr="00FA568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D2701E">
        <w:rPr>
          <w:rFonts w:ascii="Times New Roman" w:hAnsi="Times New Roman" w:cs="Times New Roman"/>
          <w:b/>
          <w:bCs/>
          <w:i/>
          <w:iCs/>
          <w:sz w:val="22"/>
          <w:szCs w:val="22"/>
        </w:rPr>
        <w:t>do umowy</w:t>
      </w:r>
    </w:p>
    <w:p w14:paraId="297DF144" w14:textId="1868C607" w:rsidR="00FC0A64" w:rsidRDefault="00FC0A64" w:rsidP="00FC0A64">
      <w:pPr>
        <w:pStyle w:val="Nagwek"/>
        <w:spacing w:before="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FA568B">
        <w:rPr>
          <w:rFonts w:ascii="Times New Roman" w:hAnsi="Times New Roman" w:cs="Times New Roman"/>
          <w:b/>
          <w:bCs/>
          <w:i/>
          <w:iCs/>
          <w:sz w:val="22"/>
          <w:szCs w:val="22"/>
        </w:rPr>
        <w:t>24</w:t>
      </w:r>
      <w:r w:rsidR="000B1E87">
        <w:rPr>
          <w:rFonts w:ascii="Times New Roman" w:hAnsi="Times New Roman" w:cs="Times New Roman"/>
          <w:b/>
          <w:bCs/>
          <w:i/>
          <w:iCs/>
          <w:sz w:val="22"/>
          <w:szCs w:val="22"/>
        </w:rPr>
        <w:t>3.FZ.037.</w:t>
      </w:r>
      <w:r w:rsidRPr="00FA568B">
        <w:rPr>
          <w:rFonts w:ascii="Times New Roman" w:hAnsi="Times New Roman" w:cs="Times New Roman"/>
          <w:b/>
          <w:bCs/>
          <w:i/>
          <w:iCs/>
          <w:sz w:val="22"/>
          <w:szCs w:val="22"/>
        </w:rPr>
        <w:t>202</w:t>
      </w:r>
      <w:r w:rsidR="000B1E87">
        <w:rPr>
          <w:rFonts w:ascii="Times New Roman" w:hAnsi="Times New Roman" w:cs="Times New Roman"/>
          <w:b/>
          <w:bCs/>
          <w:i/>
          <w:iCs/>
          <w:sz w:val="22"/>
          <w:szCs w:val="22"/>
        </w:rPr>
        <w:t>6</w:t>
      </w:r>
    </w:p>
    <w:p w14:paraId="1F91B7D3" w14:textId="2A875309" w:rsidR="00FC0A64" w:rsidRPr="00FA568B" w:rsidRDefault="006C6730" w:rsidP="006C6730">
      <w:pPr>
        <w:widowControl/>
        <w:tabs>
          <w:tab w:val="left" w:pos="432"/>
        </w:tabs>
        <w:suppressAutoHyphens w:val="0"/>
        <w:spacing w:after="160" w:line="276" w:lineRule="auto"/>
        <w:jc w:val="center"/>
        <w:textAlignment w:val="auto"/>
        <w:rPr>
          <w:rFonts w:eastAsia="Batang" w:cs="Times New Roman"/>
          <w:b/>
          <w:sz w:val="22"/>
          <w:szCs w:val="22"/>
          <w:lang w:val="pl-PL" w:eastAsia="pl-PL" w:bidi="ar-SA"/>
        </w:rPr>
      </w:pPr>
      <w:r>
        <w:rPr>
          <w:rFonts w:eastAsia="Batang" w:cs="Times New Roman"/>
          <w:b/>
          <w:sz w:val="22"/>
          <w:szCs w:val="22"/>
          <w:lang w:val="pl-PL" w:eastAsia="pl-PL" w:bidi="ar-SA"/>
        </w:rPr>
        <w:t xml:space="preserve">           </w:t>
      </w:r>
    </w:p>
    <w:p w14:paraId="10FD90E3" w14:textId="68D7236C" w:rsidR="00FA568B" w:rsidRPr="00FA568B" w:rsidRDefault="00FA568B" w:rsidP="006C6730">
      <w:pPr>
        <w:ind w:right="-862"/>
        <w:jc w:val="center"/>
        <w:rPr>
          <w:rFonts w:cs="Times New Roman"/>
          <w:b/>
          <w:sz w:val="22"/>
          <w:szCs w:val="22"/>
          <w:u w:val="single"/>
        </w:rPr>
      </w:pPr>
      <w:r w:rsidRPr="00FA568B">
        <w:rPr>
          <w:rFonts w:cs="Times New Roman"/>
          <w:b/>
          <w:sz w:val="22"/>
          <w:szCs w:val="22"/>
          <w:u w:val="single"/>
        </w:rPr>
        <w:t>Zestawienie wymaganych minimalnych parametrów techniczno – użytkowych</w:t>
      </w:r>
    </w:p>
    <w:p w14:paraId="6AAC21F0" w14:textId="77777777" w:rsidR="00FA568B" w:rsidRPr="00FA568B" w:rsidRDefault="00FA568B" w:rsidP="00FA568B">
      <w:pPr>
        <w:ind w:right="-862"/>
        <w:jc w:val="center"/>
        <w:rPr>
          <w:rFonts w:cs="Times New Roman"/>
          <w:b/>
          <w:sz w:val="22"/>
          <w:szCs w:val="22"/>
          <w:u w:val="single"/>
        </w:rPr>
      </w:pPr>
    </w:p>
    <w:p w14:paraId="689EED58" w14:textId="77777777" w:rsidR="00FA568B" w:rsidRPr="00FA568B" w:rsidRDefault="00FA568B" w:rsidP="00FA568B">
      <w:pPr>
        <w:ind w:right="-862"/>
        <w:jc w:val="center"/>
        <w:rPr>
          <w:rFonts w:cs="Times New Roman"/>
          <w:b/>
          <w:sz w:val="22"/>
          <w:szCs w:val="22"/>
          <w:u w:val="single"/>
        </w:rPr>
      </w:pPr>
      <w:r w:rsidRPr="00FA568B">
        <w:rPr>
          <w:rFonts w:cs="Times New Roman"/>
          <w:b/>
          <w:sz w:val="22"/>
          <w:szCs w:val="22"/>
          <w:u w:val="single"/>
        </w:rPr>
        <w:t>Zadanie nr 1</w:t>
      </w:r>
    </w:p>
    <w:p w14:paraId="34043E28" w14:textId="77777777" w:rsidR="00FA568B" w:rsidRPr="00FA568B" w:rsidRDefault="00FA568B" w:rsidP="00FA568B">
      <w:pPr>
        <w:ind w:right="-862"/>
        <w:jc w:val="center"/>
        <w:rPr>
          <w:rFonts w:cs="Times New Roman"/>
          <w:b/>
          <w:sz w:val="22"/>
          <w:szCs w:val="22"/>
          <w:u w:val="single"/>
        </w:rPr>
      </w:pPr>
    </w:p>
    <w:p w14:paraId="443A10F2" w14:textId="710EF319" w:rsidR="000B1E87" w:rsidRPr="000B1E87" w:rsidRDefault="00FA568B" w:rsidP="000B1E87">
      <w:pPr>
        <w:tabs>
          <w:tab w:val="left" w:pos="0"/>
        </w:tabs>
        <w:spacing w:line="240" w:lineRule="auto"/>
        <w:ind w:right="62"/>
        <w:jc w:val="center"/>
        <w:rPr>
          <w:rFonts w:cs="Times New Roman"/>
          <w:b/>
          <w:sz w:val="22"/>
          <w:szCs w:val="22"/>
          <w:lang w:val="pl-PL"/>
        </w:rPr>
      </w:pPr>
      <w:r w:rsidRPr="00FA568B">
        <w:rPr>
          <w:rFonts w:cs="Times New Roman"/>
          <w:sz w:val="22"/>
          <w:szCs w:val="22"/>
        </w:rPr>
        <w:t xml:space="preserve">Przedmiot zamówienia </w:t>
      </w:r>
      <w:r w:rsidRPr="00FA568B">
        <w:rPr>
          <w:rFonts w:cs="Times New Roman"/>
          <w:b/>
          <w:sz w:val="22"/>
          <w:szCs w:val="22"/>
        </w:rPr>
        <w:t xml:space="preserve">– </w:t>
      </w:r>
      <w:r w:rsidR="000B1E87" w:rsidRPr="000B1E87">
        <w:rPr>
          <w:rFonts w:cs="Times New Roman"/>
          <w:b/>
          <w:bCs/>
          <w:sz w:val="22"/>
          <w:szCs w:val="22"/>
          <w:lang w:val="pl-PL"/>
        </w:rPr>
        <w:t xml:space="preserve">Dostawa 2 sond </w:t>
      </w:r>
      <w:r w:rsidR="00763003">
        <w:rPr>
          <w:rFonts w:cs="Times New Roman"/>
          <w:b/>
          <w:bCs/>
          <w:sz w:val="22"/>
          <w:szCs w:val="22"/>
          <w:lang w:val="pl-PL"/>
        </w:rPr>
        <w:t xml:space="preserve">typu </w:t>
      </w:r>
      <w:r w:rsidR="000B1E87" w:rsidRPr="000B1E87">
        <w:rPr>
          <w:rFonts w:cs="Times New Roman"/>
          <w:b/>
          <w:bCs/>
          <w:sz w:val="22"/>
          <w:szCs w:val="22"/>
          <w:lang w:val="pl-PL"/>
        </w:rPr>
        <w:t xml:space="preserve">PVT-375T oraz </w:t>
      </w:r>
      <w:r w:rsidR="00763003">
        <w:rPr>
          <w:rFonts w:cs="Times New Roman"/>
          <w:b/>
          <w:bCs/>
          <w:sz w:val="22"/>
          <w:szCs w:val="22"/>
          <w:lang w:val="pl-PL"/>
        </w:rPr>
        <w:t xml:space="preserve">typu </w:t>
      </w:r>
      <w:r w:rsidR="000B1E87" w:rsidRPr="000B1E87">
        <w:rPr>
          <w:rFonts w:cs="Times New Roman"/>
          <w:b/>
          <w:bCs/>
          <w:sz w:val="22"/>
          <w:szCs w:val="22"/>
          <w:lang w:val="pl-PL"/>
        </w:rPr>
        <w:t>PLT-704SBT</w:t>
      </w:r>
    </w:p>
    <w:p w14:paraId="02A8F77F" w14:textId="77777777" w:rsidR="000B1E87" w:rsidRPr="000B1E87" w:rsidRDefault="000B1E87" w:rsidP="000B1E87">
      <w:pPr>
        <w:tabs>
          <w:tab w:val="left" w:pos="0"/>
        </w:tabs>
        <w:spacing w:line="240" w:lineRule="auto"/>
        <w:ind w:right="62"/>
        <w:jc w:val="center"/>
        <w:rPr>
          <w:rFonts w:cs="Times New Roman"/>
          <w:b/>
          <w:sz w:val="22"/>
          <w:szCs w:val="22"/>
          <w:lang w:val="pl-PL"/>
        </w:rPr>
      </w:pPr>
      <w:r w:rsidRPr="000B1E87">
        <w:rPr>
          <w:rFonts w:cs="Times New Roman"/>
          <w:b/>
          <w:bCs/>
          <w:sz w:val="22"/>
          <w:szCs w:val="22"/>
          <w:lang w:val="pl-PL"/>
        </w:rPr>
        <w:t>do aparatu usg Xario prod Toshiba</w:t>
      </w:r>
    </w:p>
    <w:p w14:paraId="789CAE7D" w14:textId="272B85F9" w:rsidR="00FA568B" w:rsidRPr="00FA568B" w:rsidRDefault="00FA568B" w:rsidP="000B1E87">
      <w:pPr>
        <w:tabs>
          <w:tab w:val="left" w:pos="0"/>
        </w:tabs>
        <w:spacing w:line="240" w:lineRule="auto"/>
        <w:ind w:right="62"/>
        <w:jc w:val="center"/>
        <w:rPr>
          <w:rFonts w:cs="Times New Roman"/>
          <w:sz w:val="22"/>
          <w:szCs w:val="22"/>
        </w:rPr>
      </w:pPr>
    </w:p>
    <w:p w14:paraId="24E33767" w14:textId="77777777" w:rsidR="00FA568B" w:rsidRPr="00FA568B" w:rsidRDefault="00FA568B" w:rsidP="00FA568B">
      <w:pPr>
        <w:spacing w:line="360" w:lineRule="auto"/>
        <w:ind w:right="-862"/>
        <w:rPr>
          <w:rFonts w:cs="Times New Roman"/>
          <w:sz w:val="22"/>
          <w:szCs w:val="22"/>
        </w:rPr>
      </w:pPr>
      <w:r w:rsidRPr="00FA568B">
        <w:rPr>
          <w:rFonts w:cs="Times New Roman"/>
          <w:sz w:val="22"/>
          <w:szCs w:val="22"/>
        </w:rPr>
        <w:t>Nazwa własna …………………………………………………………...........................</w:t>
      </w:r>
      <w:r w:rsidRPr="00FA568B">
        <w:rPr>
          <w:rFonts w:cs="Times New Roman"/>
          <w:sz w:val="22"/>
          <w:szCs w:val="22"/>
        </w:rPr>
        <w:tab/>
      </w:r>
    </w:p>
    <w:p w14:paraId="3BD13EA3" w14:textId="77777777" w:rsidR="00FA568B" w:rsidRPr="00FA568B" w:rsidRDefault="00FA568B" w:rsidP="00FA568B">
      <w:pPr>
        <w:spacing w:line="360" w:lineRule="auto"/>
        <w:ind w:right="-862"/>
        <w:rPr>
          <w:rFonts w:cs="Times New Roman"/>
          <w:sz w:val="22"/>
          <w:szCs w:val="22"/>
        </w:rPr>
      </w:pPr>
      <w:r w:rsidRPr="00FA568B">
        <w:rPr>
          <w:rFonts w:cs="Times New Roman"/>
          <w:sz w:val="22"/>
          <w:szCs w:val="22"/>
        </w:rPr>
        <w:t>Oferowany typ /model ………………………………………………………….............</w:t>
      </w:r>
    </w:p>
    <w:p w14:paraId="655CD359" w14:textId="77777777" w:rsidR="00FA568B" w:rsidRPr="00FA568B" w:rsidRDefault="00FA568B" w:rsidP="00FA568B">
      <w:pPr>
        <w:spacing w:line="360" w:lineRule="auto"/>
        <w:ind w:right="-862"/>
        <w:rPr>
          <w:rFonts w:cs="Times New Roman"/>
          <w:sz w:val="22"/>
          <w:szCs w:val="22"/>
        </w:rPr>
      </w:pPr>
      <w:r w:rsidRPr="00FA568B">
        <w:rPr>
          <w:rFonts w:cs="Times New Roman"/>
          <w:sz w:val="22"/>
          <w:szCs w:val="22"/>
        </w:rPr>
        <w:t>Nazwa producenta ………………………………………………………………………</w:t>
      </w:r>
    </w:p>
    <w:p w14:paraId="3524D8E5" w14:textId="77777777" w:rsidR="00FA568B" w:rsidRPr="00FA568B" w:rsidRDefault="00FA568B" w:rsidP="00FA568B">
      <w:pPr>
        <w:spacing w:line="360" w:lineRule="auto"/>
        <w:ind w:right="-862"/>
        <w:rPr>
          <w:rFonts w:cs="Times New Roman"/>
          <w:sz w:val="22"/>
          <w:szCs w:val="22"/>
        </w:rPr>
      </w:pPr>
      <w:r w:rsidRPr="00FA568B">
        <w:rPr>
          <w:rFonts w:cs="Times New Roman"/>
          <w:sz w:val="22"/>
          <w:szCs w:val="22"/>
        </w:rPr>
        <w:t>Nr katalogowy      …………………………………………………………………...............</w:t>
      </w:r>
    </w:p>
    <w:p w14:paraId="61A1A1AE" w14:textId="6B8DDB8F" w:rsidR="00FA568B" w:rsidRPr="00FA568B" w:rsidRDefault="00FA568B" w:rsidP="00FA568B">
      <w:pPr>
        <w:spacing w:line="360" w:lineRule="auto"/>
        <w:ind w:right="-862"/>
        <w:rPr>
          <w:rFonts w:cs="Times New Roman"/>
          <w:sz w:val="22"/>
          <w:szCs w:val="22"/>
        </w:rPr>
      </w:pPr>
      <w:r w:rsidRPr="00FA568B">
        <w:rPr>
          <w:rFonts w:cs="Times New Roman"/>
          <w:sz w:val="22"/>
          <w:szCs w:val="22"/>
        </w:rPr>
        <w:t xml:space="preserve">Kraj pochodzenia / rok produkcji </w:t>
      </w:r>
      <w:r w:rsidR="00067D55" w:rsidRPr="00067D55">
        <w:rPr>
          <w:rFonts w:cs="Times New Roman"/>
          <w:sz w:val="22"/>
          <w:szCs w:val="22"/>
        </w:rPr>
        <w:t>2024 ÷ 2026</w:t>
      </w:r>
    </w:p>
    <w:tbl>
      <w:tblPr>
        <w:tblStyle w:val="TableNormal"/>
        <w:tblW w:w="10631" w:type="dxa"/>
        <w:tblInd w:w="-77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80"/>
        <w:gridCol w:w="5191"/>
        <w:gridCol w:w="1559"/>
        <w:gridCol w:w="3401"/>
      </w:tblGrid>
      <w:tr w:rsidR="00FA568B" w:rsidRPr="00FA568B" w14:paraId="33F90F19" w14:textId="77777777" w:rsidTr="00260C44">
        <w:trPr>
          <w:trHeight w:val="272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  <w:vAlign w:val="center"/>
          </w:tcPr>
          <w:p w14:paraId="10C47DE9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FA56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Lp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5D1F041F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FA56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Opis parametru technicznego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09EE071C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FA56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 xml:space="preserve">Parametr wymagany (graniczny) 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D41E7" w14:textId="77777777" w:rsid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FA56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Parametr oferowany</w:t>
            </w:r>
            <w:r w:rsidR="00271A29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*</w:t>
            </w:r>
          </w:p>
          <w:p w14:paraId="0B937B97" w14:textId="4F341B47" w:rsidR="00271A29" w:rsidRPr="00FA568B" w:rsidRDefault="00271A29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271A29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(należy dokładnie opisać oferowane parametry oraz podać ewentualne zakresy)</w:t>
            </w:r>
          </w:p>
        </w:tc>
      </w:tr>
      <w:tr w:rsidR="00FA568B" w:rsidRPr="00FA568B" w14:paraId="756052C9" w14:textId="77777777" w:rsidTr="00260C44">
        <w:trPr>
          <w:trHeight w:val="272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  <w:vAlign w:val="center"/>
          </w:tcPr>
          <w:p w14:paraId="74C4F13E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FA56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1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4267DC72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FA56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  <w:shd w:val="clear" w:color="auto" w:fill="FFFFFF"/>
          </w:tcPr>
          <w:p w14:paraId="2580E43F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FA56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3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0EC4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</w:pPr>
            <w:r w:rsidRPr="00FA568B"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</w:rPr>
              <w:t>*) 4</w:t>
            </w:r>
          </w:p>
        </w:tc>
      </w:tr>
      <w:tr w:rsidR="000B1E87" w:rsidRPr="000B1E87" w14:paraId="43236CDB" w14:textId="77777777" w:rsidTr="00260C44">
        <w:trPr>
          <w:trHeight w:val="285"/>
        </w:trPr>
        <w:tc>
          <w:tcPr>
            <w:tcW w:w="480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BEB9F3" w14:textId="77777777" w:rsidR="000B1E87" w:rsidRPr="000B1E87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5191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36F08063" w14:textId="213E3742" w:rsidR="000B1E87" w:rsidRPr="000B1E87" w:rsidRDefault="000B1E87" w:rsidP="000B1E87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0B1E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Sonda PVT-375T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lub równoważna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37A1907" w14:textId="77777777" w:rsidR="000B1E87" w:rsidRPr="000B1E87" w:rsidRDefault="000B1E87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EEAD3" w14:textId="77777777" w:rsidR="000B1E87" w:rsidRPr="000B1E87" w:rsidRDefault="000B1E87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0000"/>
                <w:sz w:val="22"/>
                <w:szCs w:val="22"/>
                <w:u w:color="000000"/>
              </w:rPr>
            </w:pPr>
          </w:p>
        </w:tc>
      </w:tr>
      <w:tr w:rsidR="00FA568B" w:rsidRPr="00FA568B" w14:paraId="4138380B" w14:textId="77777777" w:rsidTr="00260C44">
        <w:trPr>
          <w:trHeight w:val="285"/>
        </w:trPr>
        <w:tc>
          <w:tcPr>
            <w:tcW w:w="480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B54E435" w14:textId="77777777" w:rsidR="00FA568B" w:rsidRPr="00FA568B" w:rsidRDefault="00FA568B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A568B">
              <w:rPr>
                <w:rFonts w:eastAsia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2DC808F4" w14:textId="5C24F53B" w:rsidR="00FA568B" w:rsidRPr="00FA568B" w:rsidRDefault="000B1E87" w:rsidP="000B1E87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S</w:t>
            </w:r>
            <w:r w:rsidRPr="000B1E87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onda Convex, szerokopasmowa: 1,0 – 6,0 MHz, kąt skanowania 70º, R50 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E0C5420" w14:textId="0AE1C2F4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A568B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44782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FA568B" w:rsidRPr="00FA568B" w14:paraId="62CAAD1B" w14:textId="77777777" w:rsidTr="00260C44">
        <w:trPr>
          <w:trHeight w:val="285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4CAD477" w14:textId="77777777" w:rsidR="00FA568B" w:rsidRPr="00FA568B" w:rsidRDefault="00FA568B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A568B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212B55" w14:textId="10E0BECA" w:rsidR="00FA568B" w:rsidRPr="000B1E87" w:rsidRDefault="000B1E87" w:rsidP="000B1E87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0B1E87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Do badań narządów jamy brzusznej, miednicy małej, ginekologiczno-położniczych, płuc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1A883532" w14:textId="3FA48C6D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A568B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D866B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FA568B" w:rsidRPr="00FA568B" w14:paraId="66420A5E" w14:textId="77777777" w:rsidTr="00260C44">
        <w:trPr>
          <w:trHeight w:val="285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45FD6ED" w14:textId="77777777" w:rsidR="00FA568B" w:rsidRPr="00FA568B" w:rsidRDefault="00FA568B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A568B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F52B45" w14:textId="77777777" w:rsidR="000B1E87" w:rsidRPr="000B1E87" w:rsidRDefault="000B1E87" w:rsidP="000B1E87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0B1E87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Sonda wykonana w wielorzędowej technologii cięcia kryształów - Multicrystal, odpowiadająca </w:t>
            </w:r>
          </w:p>
          <w:p w14:paraId="11B9CFCA" w14:textId="3389C3D8" w:rsidR="00FA568B" w:rsidRPr="00FA568B" w:rsidRDefault="000B1E87" w:rsidP="000B1E8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B1E87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głowicom matrycowym – 750 elementów akustycznych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2065268A" w14:textId="26AC10E9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A568B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451C6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0B1E87" w:rsidRPr="00FA568B" w14:paraId="737A8DB4" w14:textId="77777777" w:rsidTr="00260C44">
        <w:trPr>
          <w:trHeight w:val="285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16614E6" w14:textId="7C8134CB" w:rsidR="000B1E87" w:rsidRPr="00FA568B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43C8356" w14:textId="7833F66A" w:rsidR="000B1E87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Rok produkcji </w:t>
            </w:r>
            <w:bookmarkStart w:id="0" w:name="_Hlk224711560"/>
            <w:r>
              <w:rPr>
                <w:rFonts w:cs="Times New Roman"/>
                <w:sz w:val="22"/>
                <w:szCs w:val="22"/>
              </w:rPr>
              <w:t>2024 ÷ 2026</w:t>
            </w:r>
            <w:bookmarkEnd w:id="0"/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10875489" w14:textId="639C354E" w:rsidR="000B1E87" w:rsidRDefault="000B1E87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Podać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2BA87" w14:textId="77777777" w:rsidR="000B1E87" w:rsidRPr="00FA568B" w:rsidRDefault="000B1E87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  <w:lang w:val="it-IT"/>
              </w:rPr>
            </w:pPr>
          </w:p>
        </w:tc>
      </w:tr>
      <w:tr w:rsidR="004A10BA" w:rsidRPr="004A10BA" w14:paraId="15944FDB" w14:textId="77777777" w:rsidTr="00260C44">
        <w:trPr>
          <w:trHeight w:val="285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161F429" w14:textId="75C846A4" w:rsidR="004A10BA" w:rsidRPr="004A10BA" w:rsidRDefault="004A10BA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4A10BA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E0831E" w14:textId="6048E3F5" w:rsidR="004A10BA" w:rsidRPr="004A10BA" w:rsidRDefault="004A10BA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4A10BA">
              <w:rPr>
                <w:rFonts w:cs="Times New Roman"/>
                <w:sz w:val="22"/>
                <w:szCs w:val="22"/>
              </w:rPr>
              <w:t>Sonda kompatybilna z posiadanym przez użytkownika aparatem Xario prod Toshiba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3112CE8C" w14:textId="0E54C395" w:rsidR="004A10BA" w:rsidRPr="004A10BA" w:rsidRDefault="004A10BA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4A10BA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A9C20" w14:textId="77777777" w:rsidR="004A10BA" w:rsidRPr="004A10BA" w:rsidRDefault="004A10BA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  <w:lang w:val="it-IT"/>
              </w:rPr>
            </w:pPr>
          </w:p>
        </w:tc>
      </w:tr>
      <w:tr w:rsidR="000B1E87" w:rsidRPr="000B1E87" w14:paraId="2397006C" w14:textId="77777777" w:rsidTr="00260C44">
        <w:trPr>
          <w:trHeight w:val="285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FFBAD9" w14:textId="77777777" w:rsidR="000B1E87" w:rsidRPr="000B1E87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8AFFD09" w14:textId="3A70B1DD" w:rsidR="000B1E87" w:rsidRPr="000B1E87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sz w:val="22"/>
                <w:szCs w:val="22"/>
              </w:rPr>
            </w:pPr>
            <w:r w:rsidRPr="000B1E87">
              <w:rPr>
                <w:rFonts w:cs="Times New Roman"/>
                <w:b/>
                <w:bCs/>
                <w:sz w:val="22"/>
                <w:szCs w:val="22"/>
              </w:rPr>
              <w:t>Sonda PLT-704SBT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lub równoważna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028B12D2" w14:textId="77777777" w:rsidR="000B1E87" w:rsidRPr="000B1E87" w:rsidRDefault="000B1E87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DBFE2" w14:textId="77777777" w:rsidR="000B1E87" w:rsidRPr="000B1E87" w:rsidRDefault="000B1E87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u w:color="000000"/>
                <w:lang w:val="it-IT"/>
              </w:rPr>
            </w:pPr>
          </w:p>
        </w:tc>
      </w:tr>
      <w:tr w:rsidR="00FA568B" w:rsidRPr="00FA568B" w14:paraId="136F94C9" w14:textId="77777777" w:rsidTr="000B1E87">
        <w:trPr>
          <w:trHeight w:val="430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E94B881" w14:textId="4D415156" w:rsidR="00FA568B" w:rsidRPr="00FA568B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76E61B" w14:textId="7AB5DAAF" w:rsidR="00FA568B" w:rsidRPr="00FA568B" w:rsidRDefault="000B1E87" w:rsidP="000B1E87">
            <w:pPr>
              <w:pStyle w:val="Domylny"/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0B1E87">
              <w:rPr>
                <w:rFonts w:cs="Times New Roman"/>
                <w:sz w:val="22"/>
                <w:szCs w:val="22"/>
              </w:rPr>
              <w:t>Sonda Liniowa, szerokopasmowa: 4,0 – 11 MHz, szerokość skanu (FOV): 38 mm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3E669152" w14:textId="1B6B2A76" w:rsidR="00FA568B" w:rsidRPr="00FA568B" w:rsidRDefault="00271A29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1C5D6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  <w:lang w:val="it-IT"/>
              </w:rPr>
            </w:pPr>
          </w:p>
        </w:tc>
      </w:tr>
      <w:tr w:rsidR="00FA568B" w:rsidRPr="00FA568B" w14:paraId="239DD078" w14:textId="77777777" w:rsidTr="00260C44">
        <w:trPr>
          <w:trHeight w:val="285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AABA82E" w14:textId="161FD2B5" w:rsidR="00FA568B" w:rsidRPr="00FA568B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65FB949" w14:textId="3337CE20" w:rsidR="00FA568B" w:rsidRPr="00FA568B" w:rsidRDefault="000B1E87" w:rsidP="000B1E87">
            <w:pPr>
              <w:pStyle w:val="Domylny"/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0B1E87">
              <w:rPr>
                <w:rFonts w:cs="Times New Roman"/>
                <w:sz w:val="22"/>
                <w:szCs w:val="22"/>
              </w:rPr>
              <w:t>Do badań przepływów naczyniowych i małych narządów, płuc (SARS-CoV-2)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015417CA" w14:textId="09ECB3ED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A568B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153F0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FA568B" w:rsidRPr="00FA568B" w14:paraId="00727ADE" w14:textId="77777777" w:rsidTr="00260C44">
        <w:trPr>
          <w:trHeight w:val="285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85345FF" w14:textId="6FD37059" w:rsidR="00FA568B" w:rsidRPr="00FA568B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B14B40" w14:textId="059D78EB" w:rsidR="00FA568B" w:rsidRPr="00FA568B" w:rsidRDefault="000B1E87" w:rsidP="000B1E87">
            <w:pPr>
              <w:pStyle w:val="Domylny"/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0B1E87">
              <w:rPr>
                <w:rFonts w:cs="Times New Roman"/>
                <w:sz w:val="22"/>
                <w:szCs w:val="22"/>
              </w:rPr>
              <w:t>Sonda wykonana w wielorzędowej technologii cięcia kryształów - Multicrystal, odpowiadająca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0B1E87">
              <w:rPr>
                <w:rFonts w:cs="Times New Roman"/>
                <w:sz w:val="22"/>
                <w:szCs w:val="22"/>
              </w:rPr>
              <w:t>głowicom matrycowym – 1 100 elementów akustycznych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05A09F02" w14:textId="7FC8510E" w:rsidR="00FA568B" w:rsidRPr="00FA568B" w:rsidRDefault="00271A29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  <w:shd w:val="clear" w:color="auto" w:fill="3FAF46"/>
              </w:rPr>
            </w:pPr>
            <w:r>
              <w:rPr>
                <w:rFonts w:cs="Times New Roman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0D183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tabs>
                <w:tab w:val="left" w:pos="1504"/>
              </w:tabs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FA568B" w:rsidRPr="00FA568B" w14:paraId="35B5D677" w14:textId="77777777" w:rsidTr="00260C44">
        <w:trPr>
          <w:trHeight w:val="254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E035E5" w14:textId="52E1AAD3" w:rsidR="00FA568B" w:rsidRPr="00FA568B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E806238" w14:textId="1FB932BC" w:rsidR="00FA568B" w:rsidRPr="00FA568B" w:rsidRDefault="000B1E87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Rok produkcji 2024 - 2025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0E44BCFD" w14:textId="29B8F3FF" w:rsidR="00FA568B" w:rsidRPr="00FA568B" w:rsidRDefault="000B1E87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Podać</w:t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2E3B0" w14:textId="77777777" w:rsidR="00FA568B" w:rsidRPr="00FA568B" w:rsidRDefault="00FA568B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  <w:tr w:rsidR="004A10BA" w:rsidRPr="00FA568B" w14:paraId="7280FE0D" w14:textId="77777777" w:rsidTr="004A10BA">
        <w:trPr>
          <w:trHeight w:val="332"/>
        </w:trPr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05AD14" w14:textId="5C4001B8" w:rsidR="004A10BA" w:rsidRDefault="004A10BA" w:rsidP="004A10BA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5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ECD82D2" w14:textId="1714ACE9" w:rsidR="004A10BA" w:rsidRDefault="004A10BA" w:rsidP="000B1E87">
            <w:pPr>
              <w:pStyle w:val="Domylny"/>
              <w:widowControl w:val="0"/>
              <w:shd w:val="clear" w:color="auto" w:fill="FFFFFF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4A10BA">
              <w:rPr>
                <w:rFonts w:eastAsia="Times New Roman" w:cs="Times New Roman"/>
                <w:sz w:val="22"/>
                <w:szCs w:val="22"/>
              </w:rPr>
              <w:t>Sonda kompatybilna z posiadanym przez użytkownika aparatem Xario prod Toshiba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2D20B916" w14:textId="5328F838" w:rsidR="004A10BA" w:rsidRDefault="004A10BA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4A10BA">
              <w:rPr>
                <w:rFonts w:eastAsia="Times New Roman" w:cs="Times New Roman"/>
                <w:sz w:val="22"/>
                <w:szCs w:val="22"/>
              </w:rPr>
              <w:t>TAK</w:t>
            </w:r>
            <w:r w:rsidRPr="004A10BA">
              <w:rPr>
                <w:rFonts w:eastAsia="Times New Roman" w:cs="Times New Roman"/>
                <w:sz w:val="22"/>
                <w:szCs w:val="22"/>
              </w:rPr>
              <w:tab/>
            </w:r>
          </w:p>
        </w:tc>
        <w:tc>
          <w:tcPr>
            <w:tcW w:w="34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95223" w14:textId="77777777" w:rsidR="004A10BA" w:rsidRPr="00FA568B" w:rsidRDefault="004A10BA" w:rsidP="00FA568B">
            <w:pPr>
              <w:pStyle w:val="Domylny"/>
              <w:widowControl w:val="0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/>
                <w:sz w:val="22"/>
                <w:szCs w:val="22"/>
                <w:u w:color="000000"/>
              </w:rPr>
            </w:pPr>
          </w:p>
        </w:tc>
      </w:tr>
    </w:tbl>
    <w:p w14:paraId="23A2A0E6" w14:textId="77777777" w:rsidR="00FA568B" w:rsidRPr="00FA568B" w:rsidRDefault="00FA568B" w:rsidP="00FA568B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3ABBF70A" w14:textId="77777777" w:rsidR="007837CB" w:rsidRPr="007837CB" w:rsidRDefault="007837CB" w:rsidP="007837CB">
      <w:pPr>
        <w:rPr>
          <w:rFonts w:eastAsia="Calibri" w:cs="Times New Roman"/>
          <w:i/>
          <w:sz w:val="20"/>
          <w:szCs w:val="20"/>
          <w:lang w:eastAsia="en-US"/>
        </w:rPr>
      </w:pPr>
      <w:r w:rsidRPr="007837CB">
        <w:rPr>
          <w:rFonts w:eastAsia="Calibri" w:cs="Times New Roman"/>
          <w:i/>
          <w:sz w:val="20"/>
          <w:szCs w:val="20"/>
          <w:lang w:eastAsia="en-US"/>
        </w:rPr>
        <w:t xml:space="preserve">*)  w kolumnie należy opisać  parametry oferowane i  podać ewentualne zakresy </w:t>
      </w:r>
    </w:p>
    <w:p w14:paraId="58011452" w14:textId="77777777" w:rsidR="007837CB" w:rsidRPr="007837CB" w:rsidRDefault="007837CB" w:rsidP="007837CB">
      <w:pPr>
        <w:rPr>
          <w:rFonts w:eastAsia="Calibri" w:cs="Times New Roman"/>
          <w:i/>
          <w:sz w:val="20"/>
          <w:szCs w:val="20"/>
          <w:lang w:eastAsia="en-US"/>
        </w:rPr>
      </w:pPr>
    </w:p>
    <w:p w14:paraId="3C7577E3" w14:textId="77777777" w:rsidR="007837CB" w:rsidRPr="007837CB" w:rsidRDefault="007837CB" w:rsidP="007837CB">
      <w:pPr>
        <w:rPr>
          <w:rFonts w:cs="Times New Roman"/>
          <w:i/>
          <w:sz w:val="20"/>
          <w:szCs w:val="20"/>
        </w:rPr>
      </w:pPr>
      <w:r w:rsidRPr="007837CB">
        <w:rPr>
          <w:rFonts w:cs="Times New Roman"/>
          <w:i/>
          <w:sz w:val="20"/>
          <w:szCs w:val="20"/>
        </w:rPr>
        <w:t>UWAGA</w:t>
      </w:r>
    </w:p>
    <w:p w14:paraId="0185211A" w14:textId="77777777" w:rsidR="007837CB" w:rsidRPr="007837CB" w:rsidRDefault="007837CB" w:rsidP="007837CB">
      <w:pPr>
        <w:rPr>
          <w:rFonts w:cs="Times New Roman"/>
          <w:i/>
          <w:sz w:val="20"/>
          <w:szCs w:val="20"/>
        </w:rPr>
      </w:pPr>
      <w:r w:rsidRPr="007837CB">
        <w:rPr>
          <w:rFonts w:cs="Times New Roman"/>
          <w:i/>
          <w:sz w:val="20"/>
          <w:szCs w:val="20"/>
        </w:rPr>
        <w:t xml:space="preserve">Parametry określone w kolumnie nr 2 są parametrami granicznymi, których nie spełnienie spowoduje odrzucenie oferty. Brak opisu w kolumnie 4 będzie traktowany jako brak danego parametru w oferowanej konfiguracji urządzeń.    </w:t>
      </w:r>
    </w:p>
    <w:p w14:paraId="5A520226" w14:textId="77777777" w:rsidR="00FA568B" w:rsidRPr="00FA568B" w:rsidRDefault="00FA568B" w:rsidP="00FA568B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7B23A24A" w14:textId="77777777" w:rsidR="00B02CE6" w:rsidRPr="00FA568B" w:rsidRDefault="00B02CE6" w:rsidP="00FC0A64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6216876E" w14:textId="77777777" w:rsidR="00B02CE6" w:rsidRPr="00FA568B" w:rsidRDefault="00B02CE6" w:rsidP="00FC0A64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2F89F61A" w14:textId="77777777" w:rsidR="00B02CE6" w:rsidRPr="00FA568B" w:rsidRDefault="00B02CE6" w:rsidP="00FC0A64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25A1CF3D" w14:textId="77777777" w:rsidR="00415EC8" w:rsidRPr="00FA568B" w:rsidRDefault="00415EC8" w:rsidP="00FC0A64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279FAA0E" w14:textId="77777777" w:rsidR="00415EC8" w:rsidRPr="00FA568B" w:rsidRDefault="00415EC8" w:rsidP="00FC0A64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77329EC1" w14:textId="77777777" w:rsidR="00415EC8" w:rsidRPr="00FA568B" w:rsidRDefault="00415EC8" w:rsidP="00FC0A64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8165251" w14:textId="77777777" w:rsidR="00415EC8" w:rsidRPr="00FA568B" w:rsidRDefault="00415EC8" w:rsidP="00FC0A64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25710AF0" w14:textId="77777777" w:rsidR="00415EC8" w:rsidRPr="00FA568B" w:rsidRDefault="00415EC8" w:rsidP="00FC0A64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p w14:paraId="05E51F6A" w14:textId="77777777" w:rsidR="00415EC8" w:rsidRPr="00FA568B" w:rsidRDefault="00415EC8" w:rsidP="00FC0A64">
      <w:pPr>
        <w:spacing w:line="360" w:lineRule="auto"/>
        <w:ind w:right="-862"/>
        <w:rPr>
          <w:rFonts w:cs="Times New Roman"/>
          <w:i/>
          <w:sz w:val="22"/>
          <w:szCs w:val="22"/>
        </w:rPr>
      </w:pPr>
    </w:p>
    <w:sectPr w:rsidR="00415EC8" w:rsidRPr="00FA568B" w:rsidSect="000A21B0">
      <w:headerReference w:type="default" r:id="rId8"/>
      <w:pgSz w:w="12240" w:h="15840"/>
      <w:pgMar w:top="1417" w:right="1417" w:bottom="1417" w:left="1417" w:header="227" w:footer="227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F6D0D" w14:textId="77777777" w:rsidR="00087500" w:rsidRDefault="00087500" w:rsidP="00087500">
      <w:pPr>
        <w:spacing w:line="240" w:lineRule="auto"/>
      </w:pPr>
      <w:r>
        <w:separator/>
      </w:r>
    </w:p>
  </w:endnote>
  <w:endnote w:type="continuationSeparator" w:id="0">
    <w:p w14:paraId="30AEA71E" w14:textId="77777777" w:rsidR="00087500" w:rsidRDefault="00087500" w:rsidP="000875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25B34" w14:textId="77777777" w:rsidR="00087500" w:rsidRDefault="00087500" w:rsidP="00087500">
      <w:pPr>
        <w:spacing w:line="240" w:lineRule="auto"/>
      </w:pPr>
      <w:r>
        <w:separator/>
      </w:r>
    </w:p>
  </w:footnote>
  <w:footnote w:type="continuationSeparator" w:id="0">
    <w:p w14:paraId="5DDE6B44" w14:textId="77777777" w:rsidR="00087500" w:rsidRDefault="00087500" w:rsidP="000875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74AC" w14:textId="6A1214B1" w:rsidR="00087500" w:rsidRDefault="00087500" w:rsidP="00087500">
    <w:pPr>
      <w:pStyle w:val="Nagwek"/>
      <w:spacing w:before="0"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AC92993"/>
    <w:multiLevelType w:val="multilevel"/>
    <w:tmpl w:val="B8FE6E8A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1681B77"/>
    <w:multiLevelType w:val="multilevel"/>
    <w:tmpl w:val="D5B88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A17B8"/>
    <w:multiLevelType w:val="hybridMultilevel"/>
    <w:tmpl w:val="CBD66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64C32"/>
    <w:multiLevelType w:val="hybridMultilevel"/>
    <w:tmpl w:val="CBD66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F543B"/>
    <w:multiLevelType w:val="multilevel"/>
    <w:tmpl w:val="5C76711A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FE607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36024625">
    <w:abstractNumId w:val="1"/>
  </w:num>
  <w:num w:numId="2" w16cid:durableId="2103257935">
    <w:abstractNumId w:val="2"/>
  </w:num>
  <w:num w:numId="3" w16cid:durableId="1854109539">
    <w:abstractNumId w:val="5"/>
  </w:num>
  <w:num w:numId="4" w16cid:durableId="150879316">
    <w:abstractNumId w:val="0"/>
  </w:num>
  <w:num w:numId="5" w16cid:durableId="554975041">
    <w:abstractNumId w:val="6"/>
  </w:num>
  <w:num w:numId="6" w16cid:durableId="1599409091">
    <w:abstractNumId w:val="4"/>
  </w:num>
  <w:num w:numId="7" w16cid:durableId="18519438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60A1462-E8BF-4989-BE3E-A92C365D23EE}"/>
  </w:docVars>
  <w:rsids>
    <w:rsidRoot w:val="00C9095F"/>
    <w:rsid w:val="000536F0"/>
    <w:rsid w:val="00067D55"/>
    <w:rsid w:val="00087500"/>
    <w:rsid w:val="000A21B0"/>
    <w:rsid w:val="000B1E87"/>
    <w:rsid w:val="001B49BE"/>
    <w:rsid w:val="00251A6A"/>
    <w:rsid w:val="00260C44"/>
    <w:rsid w:val="00271A29"/>
    <w:rsid w:val="002E0375"/>
    <w:rsid w:val="00415EC8"/>
    <w:rsid w:val="00426BC5"/>
    <w:rsid w:val="00457B0C"/>
    <w:rsid w:val="004A10BA"/>
    <w:rsid w:val="00511B64"/>
    <w:rsid w:val="00583732"/>
    <w:rsid w:val="005A60E6"/>
    <w:rsid w:val="005B26B3"/>
    <w:rsid w:val="005C4ECD"/>
    <w:rsid w:val="00603AAF"/>
    <w:rsid w:val="00654255"/>
    <w:rsid w:val="006C6730"/>
    <w:rsid w:val="006E7184"/>
    <w:rsid w:val="007471CC"/>
    <w:rsid w:val="00747CF5"/>
    <w:rsid w:val="00757313"/>
    <w:rsid w:val="00763003"/>
    <w:rsid w:val="007837CB"/>
    <w:rsid w:val="0082179F"/>
    <w:rsid w:val="008505EB"/>
    <w:rsid w:val="0085436B"/>
    <w:rsid w:val="009121C6"/>
    <w:rsid w:val="00940CA1"/>
    <w:rsid w:val="009843BF"/>
    <w:rsid w:val="00AB5DDC"/>
    <w:rsid w:val="00AE0361"/>
    <w:rsid w:val="00B02CE6"/>
    <w:rsid w:val="00B26A45"/>
    <w:rsid w:val="00B86E09"/>
    <w:rsid w:val="00C40FA4"/>
    <w:rsid w:val="00C45B48"/>
    <w:rsid w:val="00C9095F"/>
    <w:rsid w:val="00CA485D"/>
    <w:rsid w:val="00CB762D"/>
    <w:rsid w:val="00D2701E"/>
    <w:rsid w:val="00D326D5"/>
    <w:rsid w:val="00D474B3"/>
    <w:rsid w:val="00D72830"/>
    <w:rsid w:val="00E34864"/>
    <w:rsid w:val="00EB2612"/>
    <w:rsid w:val="00EC5B11"/>
    <w:rsid w:val="00F44CD4"/>
    <w:rsid w:val="00F4737A"/>
    <w:rsid w:val="00FA568B"/>
    <w:rsid w:val="00FC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2A80F"/>
  <w15:docId w15:val="{3FB8C262-7B63-4EEB-AAD4-08056748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  <w:textAlignment w:val="baseline"/>
    </w:pPr>
    <w:rPr>
      <w:rFonts w:ascii="Times New Roman" w:eastAsia="Andale Sans UI" w:hAnsi="Times New Roman"/>
      <w:color w:val="00000A"/>
      <w:sz w:val="24"/>
      <w:szCs w:val="24"/>
      <w:lang w:val="de-DE" w:eastAsia="fa-IR" w:bidi="fa-IR"/>
    </w:rPr>
  </w:style>
  <w:style w:type="paragraph" w:styleId="Nagwek1">
    <w:name w:val="heading 1"/>
    <w:basedOn w:val="Normalny"/>
    <w:uiPriority w:val="9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uiPriority w:val="9"/>
    <w:semiHidden/>
    <w:unhideWhenUsed/>
    <w:qFormat/>
    <w:pPr>
      <w:keepNext/>
      <w:numPr>
        <w:ilvl w:val="1"/>
        <w:numId w:val="1"/>
      </w:numPr>
      <w:jc w:val="right"/>
      <w:outlineLvl w:val="1"/>
    </w:pPr>
    <w:rPr>
      <w:b/>
    </w:rPr>
  </w:style>
  <w:style w:type="paragraph" w:styleId="Nagwek3">
    <w:name w:val="heading 3"/>
    <w:basedOn w:val="Normalny"/>
    <w:uiPriority w:val="9"/>
    <w:semiHidden/>
    <w:unhideWhenUsed/>
    <w:qFormat/>
    <w:pPr>
      <w:keepNext/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Nagwek4">
    <w:name w:val="heading 4"/>
    <w:basedOn w:val="Normalny"/>
    <w:uiPriority w:val="9"/>
    <w:semiHidden/>
    <w:unhideWhenUsed/>
    <w:qFormat/>
    <w:pPr>
      <w:keepNext/>
      <w:numPr>
        <w:ilvl w:val="3"/>
        <w:numId w:val="1"/>
      </w:numPr>
      <w:ind w:left="0" w:right="-35" w:firstLine="0"/>
      <w:jc w:val="center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Times New Roman" w:eastAsia="Andale Sans UI" w:hAnsi="Times New Roman" w:cs="Tahoma"/>
      <w:b/>
      <w:sz w:val="24"/>
      <w:szCs w:val="24"/>
      <w:lang w:val="de-DE" w:eastAsia="fa-IR" w:bidi="fa-IR"/>
    </w:rPr>
  </w:style>
  <w:style w:type="character" w:customStyle="1" w:styleId="Nagwek2Znak">
    <w:name w:val="Nagłówek 2 Znak"/>
    <w:basedOn w:val="Domylnaczcionkaakapitu"/>
    <w:qFormat/>
    <w:rPr>
      <w:rFonts w:ascii="Times New Roman" w:eastAsia="Andale Sans UI" w:hAnsi="Times New Roman" w:cs="Tahoma"/>
      <w:b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qFormat/>
    <w:rPr>
      <w:rFonts w:ascii="Times New Roman" w:eastAsia="Andale Sans UI" w:hAnsi="Times New Roman" w:cs="Tahoma"/>
      <w:b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qFormat/>
    <w:rPr>
      <w:rFonts w:ascii="Times New Roman" w:eastAsia="Andale Sans UI" w:hAnsi="Times New Roman" w:cs="Tahoma"/>
      <w:b/>
      <w:sz w:val="28"/>
      <w:szCs w:val="24"/>
      <w:lang w:val="de-DE" w:eastAsia="fa-IR" w:bidi="fa-IR"/>
    </w:rPr>
  </w:style>
  <w:style w:type="character" w:customStyle="1" w:styleId="ListLabel1">
    <w:name w:val="ListLabel 1"/>
    <w:qFormat/>
    <w:rPr>
      <w:rFonts w:eastAsia="Andale Sans UI"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Andale Sans U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Style10">
    <w:name w:val="Style10"/>
    <w:basedOn w:val="Normalny"/>
    <w:qFormat/>
    <w:pPr>
      <w:jc w:val="center"/>
    </w:pPr>
    <w:rPr>
      <w:rFonts w:ascii="Trebuchet MS" w:hAnsi="Trebuchet MS"/>
    </w:rPr>
  </w:style>
  <w:style w:type="paragraph" w:customStyle="1" w:styleId="Zawartotabeli">
    <w:name w:val="Zawartość tabeli"/>
    <w:basedOn w:val="Normalny"/>
    <w:qFormat/>
  </w:style>
  <w:style w:type="numbering" w:customStyle="1" w:styleId="WW8Num164112">
    <w:name w:val="WW8Num164112"/>
    <w:qFormat/>
  </w:style>
  <w:style w:type="character" w:customStyle="1" w:styleId="NagwekZnak">
    <w:name w:val="Nagłówek Znak"/>
    <w:basedOn w:val="Domylnaczcionkaakapitu"/>
    <w:link w:val="Nagwek"/>
    <w:rsid w:val="00FC0A64"/>
    <w:rPr>
      <w:rFonts w:ascii="Liberation Sans" w:eastAsia="Microsoft YaHei" w:hAnsi="Liberation Sans" w:cs="Lucida Sans"/>
      <w:color w:val="00000A"/>
      <w:sz w:val="28"/>
      <w:szCs w:val="28"/>
      <w:lang w:val="de-DE" w:eastAsia="fa-IR" w:bidi="fa-IR"/>
    </w:rPr>
  </w:style>
  <w:style w:type="paragraph" w:customStyle="1" w:styleId="Standard">
    <w:name w:val="Standard"/>
    <w:rsid w:val="00B02CE6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8750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500"/>
    <w:rPr>
      <w:rFonts w:ascii="Times New Roman" w:eastAsia="Andale Sans UI" w:hAnsi="Times New Roman"/>
      <w:color w:val="00000A"/>
      <w:sz w:val="24"/>
      <w:szCs w:val="24"/>
      <w:lang w:val="de-DE" w:eastAsia="fa-IR" w:bidi="fa-IR"/>
    </w:rPr>
  </w:style>
  <w:style w:type="paragraph" w:customStyle="1" w:styleId="Domylny">
    <w:name w:val="Domyślny"/>
    <w:qFormat/>
    <w:rsid w:val="00F4737A"/>
    <w:pPr>
      <w:suppressAutoHyphens/>
      <w:spacing w:after="200" w:line="276" w:lineRule="auto"/>
    </w:pPr>
    <w:rPr>
      <w:rFonts w:ascii="Times New Roman" w:eastAsia="Arial Unicode MS" w:hAnsi="Times New Roman" w:cs="Arial Unicode MS"/>
      <w:color w:val="00000A"/>
      <w:sz w:val="24"/>
      <w:szCs w:val="24"/>
      <w:u w:color="00000A"/>
      <w:lang w:val="pl-PL" w:eastAsia="pl-PL"/>
    </w:rPr>
  </w:style>
  <w:style w:type="table" w:customStyle="1" w:styleId="TableNormal">
    <w:name w:val="Table Normal"/>
    <w:rsid w:val="00F4737A"/>
    <w:pPr>
      <w:suppressAutoHyphens/>
    </w:pPr>
    <w:rPr>
      <w:rFonts w:ascii="Times New Roman" w:eastAsia="Arial Unicode MS" w:hAnsi="Times New Roman" w:cs="Times New Roman"/>
      <w:szCs w:val="20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FA568B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60A1462-E8BF-4989-BE3E-A92C365D23E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Cisowska, Anna</dc:creator>
  <dc:description/>
  <cp:lastModifiedBy>Pisching Przemysław</cp:lastModifiedBy>
  <cp:revision>5</cp:revision>
  <cp:lastPrinted>2025-10-08T06:51:00Z</cp:lastPrinted>
  <dcterms:created xsi:type="dcterms:W3CDTF">2025-11-24T12:10:00Z</dcterms:created>
  <dcterms:modified xsi:type="dcterms:W3CDTF">2026-03-18T06:51:00Z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